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A18" w:rsidRPr="00766B18" w:rsidRDefault="004B5A18" w:rsidP="004B5A18">
      <w:pPr>
        <w:spacing w:line="360" w:lineRule="auto"/>
        <w:jc w:val="center"/>
        <w:rPr>
          <w:b/>
        </w:rPr>
      </w:pPr>
      <w:r w:rsidRPr="00766B18">
        <w:rPr>
          <w:b/>
        </w:rPr>
        <w:t>ABSTRACT</w:t>
      </w:r>
    </w:p>
    <w:p w:rsidR="004B5A18" w:rsidRPr="00766B18" w:rsidRDefault="004B5A18" w:rsidP="004B5A18">
      <w:pPr>
        <w:autoSpaceDE w:val="0"/>
        <w:autoSpaceDN w:val="0"/>
        <w:adjustRightInd w:val="0"/>
        <w:spacing w:line="360" w:lineRule="auto"/>
        <w:jc w:val="both"/>
      </w:pPr>
      <w:r w:rsidRPr="00766B18">
        <w:t xml:space="preserve">This research study sought to identify the </w:t>
      </w:r>
      <w:r w:rsidRPr="00766B18">
        <w:rPr>
          <w:color w:val="000000"/>
          <w:spacing w:val="-1"/>
        </w:rPr>
        <w:t xml:space="preserve">factors that affect implementation of public relation </w:t>
      </w:r>
      <w:proofErr w:type="spellStart"/>
      <w:r w:rsidRPr="00766B18">
        <w:rPr>
          <w:color w:val="000000"/>
          <w:spacing w:val="-1"/>
        </w:rPr>
        <w:t>programmes</w:t>
      </w:r>
      <w:proofErr w:type="spellEnd"/>
      <w:r w:rsidRPr="00766B18">
        <w:rPr>
          <w:color w:val="000000"/>
          <w:spacing w:val="-1"/>
        </w:rPr>
        <w:t xml:space="preserve"> in the </w:t>
      </w:r>
      <w:r>
        <w:rPr>
          <w:color w:val="000000"/>
          <w:spacing w:val="-1"/>
        </w:rPr>
        <w:t>public</w:t>
      </w:r>
      <w:r w:rsidRPr="00766B18">
        <w:rPr>
          <w:color w:val="000000"/>
          <w:spacing w:val="-1"/>
        </w:rPr>
        <w:t xml:space="preserve"> sector in Kenya with reference to</w:t>
      </w:r>
      <w:r>
        <w:rPr>
          <w:color w:val="000000"/>
          <w:spacing w:val="-1"/>
        </w:rPr>
        <w:t xml:space="preserve"> </w:t>
      </w:r>
      <w:proofErr w:type="spellStart"/>
      <w:r>
        <w:rPr>
          <w:color w:val="000000"/>
          <w:spacing w:val="-1"/>
        </w:rPr>
        <w:t>Maasai</w:t>
      </w:r>
      <w:proofErr w:type="spellEnd"/>
      <w:r>
        <w:rPr>
          <w:color w:val="000000"/>
          <w:spacing w:val="-1"/>
        </w:rPr>
        <w:t xml:space="preserve"> Mara University</w:t>
      </w:r>
      <w:r w:rsidRPr="00766B18">
        <w:t>. The specific objectives of the study were to determine the effects of communication, budget, and media relations and to establish the effect of team work</w:t>
      </w:r>
      <w:r w:rsidRPr="00766B18">
        <w:rPr>
          <w:color w:val="000000"/>
          <w:spacing w:val="-1"/>
        </w:rPr>
        <w:t xml:space="preserve">. </w:t>
      </w:r>
      <w:r>
        <w:t>This study was</w:t>
      </w:r>
      <w:r w:rsidRPr="00766B18">
        <w:t xml:space="preserve"> significan</w:t>
      </w:r>
      <w:r>
        <w:t xml:space="preserve">t to the management of </w:t>
      </w:r>
      <w:proofErr w:type="spellStart"/>
      <w:r>
        <w:t>Maasai</w:t>
      </w:r>
      <w:proofErr w:type="spellEnd"/>
      <w:r>
        <w:t xml:space="preserve"> Mara University and</w:t>
      </w:r>
      <w:r w:rsidRPr="00766B18">
        <w:t xml:space="preserve"> other researchers. </w:t>
      </w:r>
    </w:p>
    <w:p w:rsidR="004B5A18" w:rsidRPr="00766B18" w:rsidRDefault="004B5A18" w:rsidP="004B5A18">
      <w:pPr>
        <w:autoSpaceDE w:val="0"/>
        <w:autoSpaceDN w:val="0"/>
        <w:adjustRightInd w:val="0"/>
        <w:spacing w:before="240" w:after="200" w:line="360" w:lineRule="auto"/>
        <w:jc w:val="both"/>
      </w:pPr>
      <w:r w:rsidRPr="00766B18">
        <w:t>The researcher adopted descriptive research design. The design was preferred because it is concerned with answering questions such as who, what, which, how, when and how much. The study covered a population of 104 employees in the organization and used stratified random sampling where 50% of the entire target population formed the sample size. Questionnaires were used to collect primary data. Both quantitative and qualitative methods were used for analysis and data was presented in tables and figures.</w:t>
      </w:r>
    </w:p>
    <w:p w:rsidR="004B5A18" w:rsidRPr="00766B18" w:rsidRDefault="004B5A18" w:rsidP="004B5A18">
      <w:pPr>
        <w:spacing w:before="240" w:line="360" w:lineRule="auto"/>
        <w:jc w:val="both"/>
        <w:rPr>
          <w:noProof/>
          <w:lang w:val="en-US" w:eastAsia="en-US"/>
        </w:rPr>
      </w:pPr>
      <w:r w:rsidRPr="00766B18">
        <w:t xml:space="preserve">From the study findings, 93% of the respondents agreed that communication affects implementation of public relation </w:t>
      </w:r>
      <w:proofErr w:type="spellStart"/>
      <w:r w:rsidRPr="00766B18">
        <w:t>programmes</w:t>
      </w:r>
      <w:proofErr w:type="spellEnd"/>
      <w:r w:rsidRPr="00766B18">
        <w:t xml:space="preserve"> in the </w:t>
      </w:r>
      <w:r>
        <w:t>public</w:t>
      </w:r>
      <w:r w:rsidRPr="00766B18">
        <w:t xml:space="preserve"> sector whereas </w:t>
      </w:r>
      <w:r w:rsidRPr="00766B18">
        <w:rPr>
          <w:bCs/>
        </w:rPr>
        <w:t>86%</w:t>
      </w:r>
      <w:r w:rsidRPr="00766B18">
        <w:t xml:space="preserve"> agreed that budget affects implementation of public relation </w:t>
      </w:r>
      <w:proofErr w:type="spellStart"/>
      <w:r w:rsidRPr="00766B18">
        <w:t>programmes</w:t>
      </w:r>
      <w:proofErr w:type="spellEnd"/>
      <w:r w:rsidRPr="00766B18">
        <w:t xml:space="preserve"> in the </w:t>
      </w:r>
      <w:r>
        <w:t>public</w:t>
      </w:r>
      <w:r w:rsidRPr="00766B18">
        <w:t xml:space="preserve"> sector. Ninety five percent</w:t>
      </w:r>
      <w:r w:rsidRPr="00766B18">
        <w:rPr>
          <w:noProof/>
          <w:lang w:val="en-US" w:eastAsia="en-US"/>
        </w:rPr>
        <w:t xml:space="preserve"> indicated that media relations does affect implementation of public relation programmes in the </w:t>
      </w:r>
      <w:r>
        <w:rPr>
          <w:noProof/>
          <w:lang w:val="en-US" w:eastAsia="en-US"/>
        </w:rPr>
        <w:t>public</w:t>
      </w:r>
      <w:r w:rsidRPr="00766B18">
        <w:rPr>
          <w:noProof/>
          <w:lang w:val="en-US" w:eastAsia="en-US"/>
        </w:rPr>
        <w:t xml:space="preserve"> sector</w:t>
      </w:r>
      <w:r w:rsidRPr="00766B18">
        <w:t xml:space="preserve"> while 76% </w:t>
      </w:r>
      <w:r w:rsidRPr="00766B18">
        <w:rPr>
          <w:noProof/>
          <w:lang w:val="en-US" w:eastAsia="en-US"/>
        </w:rPr>
        <w:t xml:space="preserve">agreed that team work affects </w:t>
      </w:r>
      <w:r w:rsidRPr="00766B18">
        <w:t xml:space="preserve">implementation of public relation </w:t>
      </w:r>
      <w:proofErr w:type="spellStart"/>
      <w:r w:rsidRPr="00766B18">
        <w:t>programmes</w:t>
      </w:r>
      <w:proofErr w:type="spellEnd"/>
      <w:r w:rsidRPr="00766B18">
        <w:t xml:space="preserve"> in the </w:t>
      </w:r>
      <w:r>
        <w:t>public</w:t>
      </w:r>
      <w:r w:rsidRPr="00766B18">
        <w:t xml:space="preserve"> sector </w:t>
      </w:r>
      <w:r w:rsidRPr="00766B18">
        <w:rPr>
          <w:noProof/>
          <w:lang w:val="en-US" w:eastAsia="en-US"/>
        </w:rPr>
        <w:t xml:space="preserve">while 21% disagreed. </w:t>
      </w:r>
    </w:p>
    <w:p w:rsidR="004B5A18" w:rsidRPr="00766B18" w:rsidRDefault="004B5A18" w:rsidP="004B5A18">
      <w:pPr>
        <w:pStyle w:val="Style40"/>
        <w:kinsoku w:val="0"/>
        <w:autoSpaceDE/>
        <w:autoSpaceDN/>
        <w:spacing w:before="0"/>
        <w:ind w:left="0"/>
        <w:rPr>
          <w:b/>
        </w:rPr>
      </w:pPr>
      <w:r w:rsidRPr="00766B18">
        <w:t>The</w:t>
      </w:r>
      <w:r w:rsidRPr="00766B18">
        <w:rPr>
          <w:spacing w:val="19"/>
        </w:rPr>
        <w:t xml:space="preserve"> </w:t>
      </w:r>
      <w:r w:rsidRPr="00766B18">
        <w:t>study</w:t>
      </w:r>
      <w:r w:rsidRPr="00766B18">
        <w:rPr>
          <w:spacing w:val="19"/>
        </w:rPr>
        <w:t xml:space="preserve"> </w:t>
      </w:r>
      <w:r w:rsidRPr="00766B18">
        <w:t>recom</w:t>
      </w:r>
      <w:r w:rsidRPr="00766B18">
        <w:rPr>
          <w:spacing w:val="-2"/>
        </w:rPr>
        <w:t>m</w:t>
      </w:r>
      <w:r w:rsidRPr="00766B18">
        <w:t>ends</w:t>
      </w:r>
      <w:r w:rsidRPr="00766B18">
        <w:rPr>
          <w:spacing w:val="19"/>
        </w:rPr>
        <w:t xml:space="preserve"> </w:t>
      </w:r>
      <w:r w:rsidRPr="00766B18">
        <w:t xml:space="preserve">the organization leaders to </w:t>
      </w:r>
      <w:r w:rsidRPr="00766B18">
        <w:rPr>
          <w:color w:val="000000"/>
        </w:rPr>
        <w:t xml:space="preserve">establish </w:t>
      </w:r>
      <w:r w:rsidRPr="00766B18">
        <w:t xml:space="preserve">good approaches which consistently include effective communication in the tasks they carry out and also  ensure that their culture is consistent with the commission’s ethical values and it should not be strong to undermine individual’s freedom. They should also develop an infrastructure for implementation of public relation </w:t>
      </w:r>
      <w:proofErr w:type="spellStart"/>
      <w:r w:rsidRPr="00766B18">
        <w:t>programmes</w:t>
      </w:r>
      <w:proofErr w:type="spellEnd"/>
      <w:r w:rsidRPr="00766B18">
        <w:t xml:space="preserve"> based on the organizational culture, capabilities and need and thus provide supportive leadership and seek to work with the media to promote and allow awareness of the entity to be raised as well as the ability to create an impact with a chosen audience.                                                                                    </w:t>
      </w:r>
    </w:p>
    <w:p w:rsidR="00793081" w:rsidRDefault="00793081"/>
    <w:sectPr w:rsidR="00793081" w:rsidSect="0079308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B5A18"/>
    <w:rsid w:val="004B5A18"/>
    <w:rsid w:val="0079308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5A18"/>
    <w:pPr>
      <w:widowControl w:val="0"/>
      <w:kinsoku w:val="0"/>
      <w:overflowPunct w:val="0"/>
      <w:spacing w:after="0" w:line="240" w:lineRule="auto"/>
      <w:textAlignment w:val="baseline"/>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40">
    <w:name w:val="Style 40"/>
    <w:basedOn w:val="Normal"/>
    <w:rsid w:val="004B5A18"/>
    <w:pPr>
      <w:kinsoku/>
      <w:overflowPunct/>
      <w:autoSpaceDE w:val="0"/>
      <w:autoSpaceDN w:val="0"/>
      <w:spacing w:before="396" w:line="360" w:lineRule="auto"/>
      <w:ind w:left="72" w:right="144"/>
      <w:jc w:val="both"/>
      <w:textAlignment w:val="auto"/>
    </w:pPr>
    <w:rPr>
      <w:rFonts w:ascii="Calibri" w:eastAsia="Calibri" w:hAnsi="Calibri"/>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327</Words>
  <Characters>1866</Characters>
  <Application>Microsoft Office Word</Application>
  <DocSecurity>0</DocSecurity>
  <Lines>15</Lines>
  <Paragraphs>4</Paragraphs>
  <ScaleCrop>false</ScaleCrop>
  <Company/>
  <LinksUpToDate>false</LinksUpToDate>
  <CharactersWithSpaces>2189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mmu</dc:creator>
  <cp:lastModifiedBy>mmu</cp:lastModifiedBy>
  <cp:revision>1</cp:revision>
  <dcterms:created xsi:type="dcterms:W3CDTF">2021-02-22T13:01:00Z</dcterms:created>
  <dcterms:modified xsi:type="dcterms:W3CDTF">2021-02-22T13:02:00Z</dcterms:modified>
</cp:coreProperties>
</file>